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1089426C" w:rsidR="00203BD9" w:rsidRPr="002A46C8" w:rsidRDefault="00BE2932" w:rsidP="00B80B58">
      <w:pPr>
        <w:pStyle w:val="Title"/>
        <w:rPr>
          <w:rFonts w:cs="Arial"/>
          <w:sz w:val="60"/>
          <w:szCs w:val="60"/>
          <w:lang w:val="fr-CA"/>
        </w:rPr>
      </w:pPr>
      <w:r w:rsidRPr="002A46C8">
        <w:rPr>
          <w:lang w:val="fr-CA"/>
        </w:rPr>
        <w:t xml:space="preserve">Processus d’enquête: </w:t>
      </w:r>
      <w:r w:rsidR="00D06B61" w:rsidRPr="002A46C8">
        <w:rPr>
          <w:lang w:val="fr-CA"/>
        </w:rPr>
        <w:t>Recycler</w:t>
      </w:r>
    </w:p>
    <w:p w14:paraId="708988C2" w14:textId="7ED019FF" w:rsidR="00E2756D" w:rsidRPr="002A46C8" w:rsidRDefault="002A46C8" w:rsidP="00203BD9">
      <w:pPr>
        <w:pStyle w:val="Heading2"/>
        <w:rPr>
          <w:rFonts w:cs="Arial"/>
          <w:lang w:val="fr-CA"/>
        </w:rPr>
      </w:pPr>
      <w:r w:rsidRPr="002A46C8">
        <w:rPr>
          <w:lang w:val="fr-CA"/>
        </w:rPr>
        <w:t>Préparer ton produit final</w:t>
      </w:r>
    </w:p>
    <w:p w14:paraId="60E06984" w14:textId="2D0A76A0" w:rsidR="002A46C8" w:rsidRPr="002A46C8" w:rsidRDefault="002A46C8" w:rsidP="002A46C8">
      <w:pPr>
        <w:rPr>
          <w:lang w:val="fr-CA"/>
        </w:rPr>
      </w:pPr>
      <w:r w:rsidRPr="002A46C8">
        <w:rPr>
          <w:lang w:val="fr-CA"/>
        </w:rPr>
        <w:t xml:space="preserve">Quel </w:t>
      </w:r>
      <w:r w:rsidRPr="002A46C8">
        <w:rPr>
          <w:b/>
          <w:bCs/>
          <w:lang w:val="fr-CA"/>
        </w:rPr>
        <w:t>format de média</w:t>
      </w:r>
      <w:r w:rsidRPr="002A46C8">
        <w:rPr>
          <w:lang w:val="fr-CA"/>
        </w:rPr>
        <w:t xml:space="preserve"> as-tu choisi pour ton message d’intérêt public (une vidéo, un segment radiophonique, un sketch, une présentation lors d’une assemblée, etc.)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46C8" w:rsidRPr="002A46C8" w14:paraId="63DF5D31" w14:textId="77777777" w:rsidTr="00A72800">
        <w:trPr>
          <w:trHeight w:val="576"/>
        </w:trPr>
        <w:tc>
          <w:tcPr>
            <w:tcW w:w="9350" w:type="dxa"/>
          </w:tcPr>
          <w:p w14:paraId="1C3CCF09" w14:textId="77777777" w:rsidR="002A46C8" w:rsidRPr="002A46C8" w:rsidRDefault="002A46C8" w:rsidP="00A72800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</w:tbl>
    <w:p w14:paraId="0B07013D" w14:textId="77777777" w:rsidR="002A46C8" w:rsidRPr="002A46C8" w:rsidRDefault="002A46C8" w:rsidP="002A46C8">
      <w:pPr>
        <w:rPr>
          <w:rFonts w:cs="Arial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270"/>
        <w:gridCol w:w="2875"/>
      </w:tblGrid>
      <w:tr w:rsidR="002A46C8" w:rsidRPr="002A46C8" w14:paraId="1FDBC3C7" w14:textId="77777777" w:rsidTr="00A72800">
        <w:trPr>
          <w:trHeight w:val="288"/>
        </w:trPr>
        <w:tc>
          <w:tcPr>
            <w:tcW w:w="6210" w:type="dxa"/>
          </w:tcPr>
          <w:p w14:paraId="26C72BDF" w14:textId="77777777" w:rsidR="002A46C8" w:rsidRPr="002A46C8" w:rsidRDefault="002A46C8" w:rsidP="00A72800">
            <w:pPr>
              <w:rPr>
                <w:rFonts w:cs="Arial"/>
                <w:lang w:val="fr-CA"/>
              </w:rPr>
            </w:pPr>
          </w:p>
        </w:tc>
        <w:tc>
          <w:tcPr>
            <w:tcW w:w="270" w:type="dxa"/>
            <w:tcBorders>
              <w:right w:val="single" w:sz="4" w:space="0" w:color="33C5F3" w:themeColor="accent1"/>
            </w:tcBorders>
            <w:shd w:val="clear" w:color="auto" w:fill="auto"/>
          </w:tcPr>
          <w:p w14:paraId="41EAD205" w14:textId="77777777" w:rsidR="002A46C8" w:rsidRPr="002A46C8" w:rsidRDefault="002A46C8" w:rsidP="00A72800">
            <w:pPr>
              <w:rPr>
                <w:b/>
                <w:lang w:val="fr-CA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33C5F3" w:themeColor="accent1"/>
              <w:left w:val="single" w:sz="4" w:space="0" w:color="33C5F3" w:themeColor="accent1"/>
              <w:bottom w:val="single" w:sz="4" w:space="0" w:color="33C5F3" w:themeColor="accent1"/>
              <w:right w:val="single" w:sz="4" w:space="0" w:color="33C5F3" w:themeColor="accent1"/>
            </w:tcBorders>
            <w:shd w:val="clear" w:color="auto" w:fill="D6F3FC" w:themeFill="accent1" w:themeFillTint="33"/>
            <w:vAlign w:val="center"/>
          </w:tcPr>
          <w:p w14:paraId="6887D2A5" w14:textId="7203B9C4" w:rsidR="002A46C8" w:rsidRPr="002A46C8" w:rsidRDefault="002A46C8" w:rsidP="00A72800">
            <w:pPr>
              <w:rPr>
                <w:b/>
                <w:lang w:val="fr-CA"/>
              </w:rPr>
            </w:pPr>
            <w:r w:rsidRPr="002A46C8">
              <w:rPr>
                <w:b/>
                <w:sz w:val="20"/>
                <w:lang w:val="fr-CA"/>
              </w:rPr>
              <w:t>Publics cibles possibles</w:t>
            </w:r>
            <w:r w:rsidRPr="002A46C8">
              <w:rPr>
                <w:b/>
                <w:lang w:val="fr-CA"/>
              </w:rPr>
              <w:t>:</w:t>
            </w:r>
          </w:p>
          <w:p w14:paraId="02265141" w14:textId="77777777" w:rsidR="002A46C8" w:rsidRPr="002A46C8" w:rsidRDefault="002A46C8" w:rsidP="002A46C8">
            <w:pPr>
              <w:pStyle w:val="ListParagraph"/>
              <w:numPr>
                <w:ilvl w:val="0"/>
                <w:numId w:val="36"/>
              </w:numPr>
              <w:rPr>
                <w:sz w:val="20"/>
                <w:lang w:val="fr-CA"/>
              </w:rPr>
            </w:pPr>
            <w:r w:rsidRPr="002A46C8">
              <w:rPr>
                <w:sz w:val="20"/>
                <w:lang w:val="fr-CA"/>
              </w:rPr>
              <w:t>Adultes</w:t>
            </w:r>
          </w:p>
          <w:p w14:paraId="1307E74F" w14:textId="77777777" w:rsidR="002A46C8" w:rsidRPr="002A46C8" w:rsidRDefault="002A46C8" w:rsidP="002A46C8">
            <w:pPr>
              <w:pStyle w:val="ListParagraph"/>
              <w:numPr>
                <w:ilvl w:val="0"/>
                <w:numId w:val="36"/>
              </w:numPr>
              <w:rPr>
                <w:sz w:val="20"/>
                <w:lang w:val="fr-CA"/>
              </w:rPr>
            </w:pPr>
            <w:r w:rsidRPr="002A46C8">
              <w:rPr>
                <w:sz w:val="20"/>
                <w:lang w:val="fr-CA"/>
              </w:rPr>
              <w:t>Ma communauté</w:t>
            </w:r>
          </w:p>
          <w:p w14:paraId="7FF4B9C7" w14:textId="77777777" w:rsidR="002A46C8" w:rsidRPr="002A46C8" w:rsidRDefault="002A46C8" w:rsidP="002A46C8">
            <w:pPr>
              <w:pStyle w:val="ListParagraph"/>
              <w:numPr>
                <w:ilvl w:val="0"/>
                <w:numId w:val="36"/>
              </w:numPr>
              <w:rPr>
                <w:sz w:val="20"/>
                <w:lang w:val="fr-CA"/>
              </w:rPr>
            </w:pPr>
            <w:r w:rsidRPr="002A46C8">
              <w:rPr>
                <w:sz w:val="20"/>
                <w:lang w:val="fr-CA"/>
              </w:rPr>
              <w:t>Mes pairs</w:t>
            </w:r>
          </w:p>
          <w:p w14:paraId="4C3ECA17" w14:textId="791D9BF3" w:rsidR="002A46C8" w:rsidRPr="002A46C8" w:rsidRDefault="002A46C8" w:rsidP="002A46C8">
            <w:pPr>
              <w:pStyle w:val="ListParagraph"/>
              <w:numPr>
                <w:ilvl w:val="0"/>
                <w:numId w:val="36"/>
              </w:numPr>
              <w:rPr>
                <w:sz w:val="20"/>
                <w:lang w:val="fr-CA"/>
              </w:rPr>
            </w:pPr>
            <w:r w:rsidRPr="002A46C8">
              <w:rPr>
                <w:sz w:val="20"/>
                <w:lang w:val="fr-CA"/>
              </w:rPr>
              <w:t>Des enfants plus jeunes</w:t>
            </w:r>
          </w:p>
        </w:tc>
      </w:tr>
      <w:tr w:rsidR="002A46C8" w:rsidRPr="002A46C8" w14:paraId="09F5EDCB" w14:textId="77777777" w:rsidTr="00A72800">
        <w:trPr>
          <w:trHeight w:val="288"/>
        </w:trPr>
        <w:tc>
          <w:tcPr>
            <w:tcW w:w="6210" w:type="dxa"/>
          </w:tcPr>
          <w:p w14:paraId="4CF26097" w14:textId="54FF6482" w:rsidR="002A46C8" w:rsidRPr="002A46C8" w:rsidRDefault="002A46C8" w:rsidP="00A72800">
            <w:pPr>
              <w:ind w:left="-106"/>
              <w:rPr>
                <w:rFonts w:cs="Arial"/>
                <w:lang w:val="fr-CA"/>
              </w:rPr>
            </w:pPr>
            <w:r w:rsidRPr="002A46C8">
              <w:rPr>
                <w:lang w:val="fr-CA"/>
              </w:rPr>
              <w:t xml:space="preserve">Quel est ton </w:t>
            </w:r>
            <w:r w:rsidRPr="002A46C8">
              <w:rPr>
                <w:b/>
                <w:bCs/>
                <w:lang w:val="fr-CA"/>
              </w:rPr>
              <w:t>public cible</w:t>
            </w:r>
            <w:r w:rsidRPr="002A46C8">
              <w:rPr>
                <w:lang w:val="fr-CA"/>
              </w:rPr>
              <w:t xml:space="preserve"> pour ce message d’intérêt public?</w:t>
            </w:r>
          </w:p>
        </w:tc>
        <w:tc>
          <w:tcPr>
            <w:tcW w:w="270" w:type="dxa"/>
            <w:tcBorders>
              <w:right w:val="single" w:sz="4" w:space="0" w:color="33C5F3" w:themeColor="accent1"/>
            </w:tcBorders>
            <w:shd w:val="clear" w:color="auto" w:fill="auto"/>
          </w:tcPr>
          <w:p w14:paraId="09705CA5" w14:textId="77777777" w:rsidR="002A46C8" w:rsidRPr="002A46C8" w:rsidRDefault="002A46C8" w:rsidP="00A72800">
            <w:pPr>
              <w:rPr>
                <w:rFonts w:cs="Arial"/>
                <w:lang w:val="fr-CA"/>
              </w:rPr>
            </w:pPr>
          </w:p>
        </w:tc>
        <w:tc>
          <w:tcPr>
            <w:tcW w:w="2875" w:type="dxa"/>
            <w:vMerge/>
            <w:tcBorders>
              <w:top w:val="single" w:sz="4" w:space="0" w:color="33C5F3" w:themeColor="accent1"/>
              <w:left w:val="single" w:sz="4" w:space="0" w:color="33C5F3" w:themeColor="accent1"/>
              <w:bottom w:val="single" w:sz="4" w:space="0" w:color="33C5F3" w:themeColor="accent1"/>
              <w:right w:val="single" w:sz="4" w:space="0" w:color="33C5F3" w:themeColor="accent1"/>
            </w:tcBorders>
            <w:shd w:val="clear" w:color="auto" w:fill="D6F3FC" w:themeFill="accent1" w:themeFillTint="33"/>
          </w:tcPr>
          <w:p w14:paraId="369EECF9" w14:textId="77777777" w:rsidR="002A46C8" w:rsidRPr="002A46C8" w:rsidRDefault="002A46C8" w:rsidP="00A72800">
            <w:pPr>
              <w:rPr>
                <w:rFonts w:cs="Arial"/>
                <w:lang w:val="fr-CA"/>
              </w:rPr>
            </w:pPr>
          </w:p>
        </w:tc>
      </w:tr>
      <w:tr w:rsidR="002A46C8" w:rsidRPr="002A46C8" w14:paraId="581207A5" w14:textId="77777777" w:rsidTr="00A72800">
        <w:trPr>
          <w:trHeight w:val="144"/>
        </w:trPr>
        <w:tc>
          <w:tcPr>
            <w:tcW w:w="6210" w:type="dxa"/>
            <w:tcBorders>
              <w:bottom w:val="single" w:sz="4" w:space="0" w:color="auto"/>
            </w:tcBorders>
          </w:tcPr>
          <w:p w14:paraId="3AB03659" w14:textId="77777777" w:rsidR="002A46C8" w:rsidRPr="002A46C8" w:rsidRDefault="002A46C8" w:rsidP="00A72800">
            <w:pPr>
              <w:rPr>
                <w:lang w:val="fr-CA"/>
              </w:rPr>
            </w:pPr>
          </w:p>
        </w:tc>
        <w:tc>
          <w:tcPr>
            <w:tcW w:w="270" w:type="dxa"/>
            <w:tcBorders>
              <w:right w:val="single" w:sz="4" w:space="0" w:color="33C5F3" w:themeColor="accent1"/>
            </w:tcBorders>
            <w:shd w:val="clear" w:color="auto" w:fill="auto"/>
          </w:tcPr>
          <w:p w14:paraId="1521D79D" w14:textId="77777777" w:rsidR="002A46C8" w:rsidRPr="002A46C8" w:rsidRDefault="002A46C8" w:rsidP="00A72800">
            <w:pPr>
              <w:rPr>
                <w:rFonts w:cs="Arial"/>
                <w:lang w:val="fr-CA"/>
              </w:rPr>
            </w:pPr>
          </w:p>
        </w:tc>
        <w:tc>
          <w:tcPr>
            <w:tcW w:w="2875" w:type="dxa"/>
            <w:vMerge/>
            <w:tcBorders>
              <w:top w:val="single" w:sz="4" w:space="0" w:color="33C5F3" w:themeColor="accent1"/>
              <w:left w:val="single" w:sz="4" w:space="0" w:color="33C5F3" w:themeColor="accent1"/>
              <w:bottom w:val="single" w:sz="4" w:space="0" w:color="33C5F3" w:themeColor="accent1"/>
              <w:right w:val="single" w:sz="4" w:space="0" w:color="33C5F3" w:themeColor="accent1"/>
            </w:tcBorders>
            <w:shd w:val="clear" w:color="auto" w:fill="D6F3FC" w:themeFill="accent1" w:themeFillTint="33"/>
          </w:tcPr>
          <w:p w14:paraId="4E596F5C" w14:textId="77777777" w:rsidR="002A46C8" w:rsidRPr="002A46C8" w:rsidRDefault="002A46C8" w:rsidP="00A72800">
            <w:pPr>
              <w:rPr>
                <w:rFonts w:cs="Arial"/>
                <w:lang w:val="fr-CA"/>
              </w:rPr>
            </w:pPr>
          </w:p>
        </w:tc>
      </w:tr>
    </w:tbl>
    <w:p w14:paraId="46BC1C02" w14:textId="77777777" w:rsidR="002A46C8" w:rsidRPr="002A46C8" w:rsidRDefault="002A46C8" w:rsidP="002A46C8">
      <w:pPr>
        <w:rPr>
          <w:rFonts w:cs="Arial"/>
          <w:lang w:val="fr-CA"/>
        </w:rPr>
      </w:pPr>
    </w:p>
    <w:p w14:paraId="398B551D" w14:textId="77777777" w:rsidR="002A46C8" w:rsidRPr="002A46C8" w:rsidRDefault="002A46C8" w:rsidP="002A46C8">
      <w:pPr>
        <w:rPr>
          <w:rFonts w:cs="Arial"/>
          <w:lang w:val="fr-CA"/>
        </w:rPr>
      </w:pPr>
    </w:p>
    <w:p w14:paraId="314D11F4" w14:textId="78230B2B" w:rsidR="002A46C8" w:rsidRPr="002A46C8" w:rsidRDefault="002A46C8" w:rsidP="002A46C8">
      <w:pPr>
        <w:rPr>
          <w:rFonts w:cs="Arial"/>
          <w:lang w:val="fr-CA"/>
        </w:rPr>
      </w:pPr>
      <w:r w:rsidRPr="002A46C8">
        <w:rPr>
          <w:lang w:val="fr-CA"/>
        </w:rPr>
        <w:t xml:space="preserve">Lors de ta présentation, comment devrait être ton </w:t>
      </w:r>
      <w:r w:rsidRPr="002A46C8">
        <w:rPr>
          <w:b/>
          <w:bCs/>
          <w:lang w:val="fr-CA"/>
        </w:rPr>
        <w:t>apparence</w:t>
      </w:r>
      <w:r w:rsidRPr="002A46C8">
        <w:rPr>
          <w:lang w:val="fr-CA"/>
        </w:rPr>
        <w:t xml:space="preserve"> afin qu’elle soit appropriée en fonction de ton </w:t>
      </w:r>
      <w:r w:rsidRPr="002A46C8">
        <w:rPr>
          <w:b/>
          <w:bCs/>
          <w:lang w:val="fr-CA"/>
        </w:rPr>
        <w:t>rôle</w:t>
      </w:r>
      <w:r w:rsidRPr="002A46C8">
        <w:rPr>
          <w:lang w:val="fr-CA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46C8" w:rsidRPr="002A46C8" w14:paraId="180CC754" w14:textId="77777777" w:rsidTr="00A72800">
        <w:trPr>
          <w:trHeight w:val="576"/>
        </w:trPr>
        <w:tc>
          <w:tcPr>
            <w:tcW w:w="9350" w:type="dxa"/>
          </w:tcPr>
          <w:p w14:paraId="74B67E00" w14:textId="77777777" w:rsidR="002A46C8" w:rsidRPr="002A46C8" w:rsidRDefault="002A46C8" w:rsidP="00A72800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2A46C8" w:rsidRPr="002A46C8" w14:paraId="011CC411" w14:textId="77777777" w:rsidTr="00A72800">
        <w:trPr>
          <w:trHeight w:val="576"/>
        </w:trPr>
        <w:tc>
          <w:tcPr>
            <w:tcW w:w="9350" w:type="dxa"/>
          </w:tcPr>
          <w:p w14:paraId="3D47A8A0" w14:textId="77777777" w:rsidR="002A46C8" w:rsidRPr="002A46C8" w:rsidRDefault="002A46C8" w:rsidP="00A72800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</w:tbl>
    <w:p w14:paraId="479A6DA8" w14:textId="77777777" w:rsidR="002A46C8" w:rsidRPr="002A46C8" w:rsidRDefault="002A46C8" w:rsidP="002A46C8">
      <w:pPr>
        <w:rPr>
          <w:lang w:val="fr-CA"/>
        </w:rPr>
      </w:pPr>
    </w:p>
    <w:p w14:paraId="0A6DA9B1" w14:textId="77777777" w:rsidR="002A46C8" w:rsidRPr="002A46C8" w:rsidRDefault="002A46C8" w:rsidP="002A46C8">
      <w:pPr>
        <w:rPr>
          <w:lang w:val="fr-CA"/>
        </w:rPr>
      </w:pPr>
    </w:p>
    <w:p w14:paraId="2C139A35" w14:textId="589E29AB" w:rsidR="002A46C8" w:rsidRPr="002A46C8" w:rsidRDefault="002A46C8" w:rsidP="002A46C8">
      <w:pPr>
        <w:rPr>
          <w:lang w:val="fr-CA"/>
        </w:rPr>
      </w:pPr>
      <w:r w:rsidRPr="002A46C8">
        <w:rPr>
          <w:lang w:val="fr-CA"/>
        </w:rPr>
        <w:t xml:space="preserve">Comment les informations seront-elles </w:t>
      </w:r>
      <w:r w:rsidRPr="002A46C8">
        <w:rPr>
          <w:b/>
          <w:bCs/>
          <w:lang w:val="fr-CA"/>
        </w:rPr>
        <w:t>présentées</w:t>
      </w:r>
      <w:r w:rsidRPr="002A46C8">
        <w:rPr>
          <w:lang w:val="fr-CA"/>
        </w:rPr>
        <w:t>? Par exemple, écrirez-vous un scénario?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46C8" w:rsidRPr="002A46C8" w14:paraId="0026E6CB" w14:textId="77777777" w:rsidTr="00A72800">
        <w:trPr>
          <w:trHeight w:val="576"/>
        </w:trPr>
        <w:tc>
          <w:tcPr>
            <w:tcW w:w="9350" w:type="dxa"/>
          </w:tcPr>
          <w:p w14:paraId="070FB1DC" w14:textId="77777777" w:rsidR="002A46C8" w:rsidRPr="002A46C8" w:rsidRDefault="002A46C8" w:rsidP="00A72800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  <w:tr w:rsidR="002A46C8" w:rsidRPr="002A46C8" w14:paraId="5147AEA8" w14:textId="77777777" w:rsidTr="00A72800">
        <w:trPr>
          <w:trHeight w:val="576"/>
        </w:trPr>
        <w:tc>
          <w:tcPr>
            <w:tcW w:w="9350" w:type="dxa"/>
          </w:tcPr>
          <w:p w14:paraId="6F70B11E" w14:textId="77777777" w:rsidR="002A46C8" w:rsidRPr="002A46C8" w:rsidRDefault="002A46C8" w:rsidP="00A72800">
            <w:pPr>
              <w:spacing w:line="360" w:lineRule="auto"/>
              <w:rPr>
                <w:sz w:val="22"/>
                <w:szCs w:val="22"/>
                <w:lang w:val="fr-CA"/>
              </w:rPr>
            </w:pPr>
          </w:p>
        </w:tc>
      </w:tr>
    </w:tbl>
    <w:p w14:paraId="46043454" w14:textId="77777777" w:rsidR="002A46C8" w:rsidRPr="002A46C8" w:rsidRDefault="002A46C8" w:rsidP="002A46C8">
      <w:pPr>
        <w:rPr>
          <w:lang w:val="fr-CA"/>
        </w:rPr>
      </w:pPr>
    </w:p>
    <w:p w14:paraId="2A58576E" w14:textId="77777777" w:rsidR="002A46C8" w:rsidRPr="002A46C8" w:rsidRDefault="002A46C8" w:rsidP="002A46C8">
      <w:pPr>
        <w:rPr>
          <w:lang w:val="fr-CA"/>
        </w:rPr>
      </w:pPr>
    </w:p>
    <w:p w14:paraId="1A1ED36E" w14:textId="475440E2" w:rsidR="002A46C8" w:rsidRPr="002A46C8" w:rsidRDefault="002A46C8" w:rsidP="002A46C8">
      <w:pPr>
        <w:rPr>
          <w:lang w:val="fr-CA"/>
        </w:rPr>
      </w:pPr>
      <w:r w:rsidRPr="002A46C8">
        <w:rPr>
          <w:lang w:val="fr-CA"/>
        </w:rPr>
        <w:t xml:space="preserve">Énumère quelques façons dont les élèves de ton école peuvent avoir un </w:t>
      </w:r>
      <w:r w:rsidRPr="002A46C8">
        <w:rPr>
          <w:b/>
          <w:bCs/>
          <w:lang w:val="fr-CA"/>
        </w:rPr>
        <w:t>impact positif</w:t>
      </w:r>
      <w:r w:rsidRPr="002A46C8">
        <w:rPr>
          <w:lang w:val="fr-CA"/>
        </w:rPr>
        <w:t xml:space="preserve"> sur l’environnement en recyclant.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2A46C8" w:rsidRPr="002A46C8" w14:paraId="0D04481F" w14:textId="77777777" w:rsidTr="00A72800">
        <w:trPr>
          <w:trHeight w:val="576"/>
        </w:trPr>
        <w:tc>
          <w:tcPr>
            <w:tcW w:w="445" w:type="dxa"/>
            <w:vAlign w:val="bottom"/>
          </w:tcPr>
          <w:p w14:paraId="2BA1ECD8" w14:textId="77777777" w:rsidR="002A46C8" w:rsidRPr="002A46C8" w:rsidRDefault="002A46C8" w:rsidP="00A72800">
            <w:pPr>
              <w:rPr>
                <w:lang w:val="fr-CA"/>
              </w:rPr>
            </w:pPr>
            <w:r w:rsidRPr="002A46C8">
              <w:rPr>
                <w:lang w:val="fr-CA"/>
              </w:rPr>
              <w:t>1)</w:t>
            </w:r>
          </w:p>
        </w:tc>
        <w:tc>
          <w:tcPr>
            <w:tcW w:w="8905" w:type="dxa"/>
            <w:tcBorders>
              <w:bottom w:val="single" w:sz="4" w:space="0" w:color="auto"/>
            </w:tcBorders>
          </w:tcPr>
          <w:p w14:paraId="7E07D1B0" w14:textId="77777777" w:rsidR="002A46C8" w:rsidRPr="002A46C8" w:rsidRDefault="002A46C8" w:rsidP="00A72800">
            <w:pPr>
              <w:rPr>
                <w:lang w:val="fr-CA"/>
              </w:rPr>
            </w:pPr>
          </w:p>
        </w:tc>
      </w:tr>
      <w:tr w:rsidR="002A46C8" w:rsidRPr="002A46C8" w14:paraId="5B39DFB7" w14:textId="77777777" w:rsidTr="00A72800">
        <w:trPr>
          <w:trHeight w:val="576"/>
        </w:trPr>
        <w:tc>
          <w:tcPr>
            <w:tcW w:w="445" w:type="dxa"/>
            <w:vAlign w:val="bottom"/>
          </w:tcPr>
          <w:p w14:paraId="784F9869" w14:textId="77777777" w:rsidR="002A46C8" w:rsidRPr="002A46C8" w:rsidRDefault="002A46C8" w:rsidP="00A72800">
            <w:pPr>
              <w:rPr>
                <w:lang w:val="fr-CA"/>
              </w:rPr>
            </w:pPr>
            <w:r w:rsidRPr="002A46C8">
              <w:rPr>
                <w:lang w:val="fr-CA"/>
              </w:rPr>
              <w:t>2)</w:t>
            </w:r>
          </w:p>
        </w:tc>
        <w:tc>
          <w:tcPr>
            <w:tcW w:w="8905" w:type="dxa"/>
            <w:tcBorders>
              <w:top w:val="single" w:sz="4" w:space="0" w:color="auto"/>
              <w:bottom w:val="single" w:sz="4" w:space="0" w:color="auto"/>
            </w:tcBorders>
          </w:tcPr>
          <w:p w14:paraId="2096FB78" w14:textId="77777777" w:rsidR="002A46C8" w:rsidRPr="002A46C8" w:rsidRDefault="002A46C8" w:rsidP="00A72800">
            <w:pPr>
              <w:rPr>
                <w:lang w:val="fr-CA"/>
              </w:rPr>
            </w:pPr>
          </w:p>
        </w:tc>
      </w:tr>
      <w:tr w:rsidR="002A46C8" w:rsidRPr="002A46C8" w14:paraId="7D318669" w14:textId="77777777" w:rsidTr="00A72800">
        <w:trPr>
          <w:trHeight w:val="576"/>
        </w:trPr>
        <w:tc>
          <w:tcPr>
            <w:tcW w:w="445" w:type="dxa"/>
            <w:vAlign w:val="bottom"/>
          </w:tcPr>
          <w:p w14:paraId="5648675D" w14:textId="77777777" w:rsidR="002A46C8" w:rsidRPr="002A46C8" w:rsidRDefault="002A46C8" w:rsidP="00A72800">
            <w:pPr>
              <w:rPr>
                <w:lang w:val="fr-CA"/>
              </w:rPr>
            </w:pPr>
            <w:r w:rsidRPr="002A46C8">
              <w:rPr>
                <w:lang w:val="fr-CA"/>
              </w:rPr>
              <w:t>3)</w:t>
            </w:r>
          </w:p>
        </w:tc>
        <w:tc>
          <w:tcPr>
            <w:tcW w:w="8905" w:type="dxa"/>
            <w:tcBorders>
              <w:top w:val="single" w:sz="4" w:space="0" w:color="auto"/>
              <w:bottom w:val="single" w:sz="4" w:space="0" w:color="auto"/>
            </w:tcBorders>
          </w:tcPr>
          <w:p w14:paraId="32B24C9A" w14:textId="77777777" w:rsidR="002A46C8" w:rsidRPr="002A46C8" w:rsidRDefault="002A46C8" w:rsidP="00A72800">
            <w:pPr>
              <w:rPr>
                <w:lang w:val="fr-CA"/>
              </w:rPr>
            </w:pPr>
          </w:p>
        </w:tc>
      </w:tr>
    </w:tbl>
    <w:p w14:paraId="6FFE5B82" w14:textId="77777777" w:rsidR="002A46C8" w:rsidRPr="002A46C8" w:rsidRDefault="002A46C8" w:rsidP="002A46C8">
      <w:pPr>
        <w:rPr>
          <w:lang w:val="fr-CA"/>
        </w:rPr>
      </w:pPr>
    </w:p>
    <w:p w14:paraId="0C0983B0" w14:textId="77777777" w:rsidR="002A46C8" w:rsidRPr="002A46C8" w:rsidRDefault="002A46C8" w:rsidP="002A46C8">
      <w:pPr>
        <w:rPr>
          <w:lang w:val="fr-CA"/>
        </w:rPr>
      </w:pPr>
    </w:p>
    <w:p w14:paraId="32F3C43A" w14:textId="77777777" w:rsidR="002A46C8" w:rsidRPr="002A46C8" w:rsidRDefault="002A46C8" w:rsidP="002A46C8">
      <w:pPr>
        <w:rPr>
          <w:lang w:val="fr-CA"/>
        </w:rPr>
      </w:pPr>
    </w:p>
    <w:p w14:paraId="7DD918F3" w14:textId="77777777" w:rsidR="002A46C8" w:rsidRPr="002A46C8" w:rsidRDefault="002A46C8" w:rsidP="002A46C8">
      <w:pPr>
        <w:rPr>
          <w:lang w:val="fr-CA"/>
        </w:rPr>
      </w:pPr>
    </w:p>
    <w:p w14:paraId="0C9F1765" w14:textId="77777777" w:rsidR="002A46C8" w:rsidRPr="002A46C8" w:rsidRDefault="002A46C8" w:rsidP="002A46C8">
      <w:pPr>
        <w:rPr>
          <w:lang w:val="fr-CA"/>
        </w:rPr>
      </w:pPr>
    </w:p>
    <w:p w14:paraId="4E8CF42E" w14:textId="77777777" w:rsidR="00E65753" w:rsidRPr="002A46C8" w:rsidRDefault="00E65753" w:rsidP="00E65753">
      <w:pPr>
        <w:rPr>
          <w:lang w:val="fr-CA"/>
        </w:rPr>
      </w:pPr>
    </w:p>
    <w:sectPr w:rsidR="00E65753" w:rsidRPr="002A46C8" w:rsidSect="00485B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02F9" w14:textId="77777777" w:rsidR="00B06AC5" w:rsidRDefault="00B06AC5" w:rsidP="006D205D">
      <w:r>
        <w:separator/>
      </w:r>
    </w:p>
  </w:endnote>
  <w:endnote w:type="continuationSeparator" w:id="0">
    <w:p w14:paraId="26553E0C" w14:textId="77777777" w:rsidR="00B06AC5" w:rsidRDefault="00B06AC5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609ECDE5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2A46C8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SESI-FT-RecyclerPrepFinal-20230703.docx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09533586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2A46C8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SESI-FT-RecyclerPrepFinal-20230703.docx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B589" w14:textId="77777777" w:rsidR="00B06AC5" w:rsidRDefault="00B06AC5" w:rsidP="006D205D">
      <w:r>
        <w:separator/>
      </w:r>
    </w:p>
  </w:footnote>
  <w:footnote w:type="continuationSeparator" w:id="0">
    <w:p w14:paraId="2AA20FF7" w14:textId="77777777" w:rsidR="00B06AC5" w:rsidRDefault="00B06AC5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13E88A0B" w:rsidR="00AE3874" w:rsidRPr="00BE2932" w:rsidRDefault="0073574C" w:rsidP="00BE2932">
    <w:pPr>
      <w:pStyle w:val="Header"/>
      <w:jc w:val="right"/>
      <w:rPr>
        <w:lang w:val="fr-CA"/>
      </w:rPr>
    </w:pPr>
    <w:r w:rsidRPr="00BE2932">
      <w:rPr>
        <w:lang w:val="fr-CA"/>
      </w:rPr>
      <w:t>N</w:t>
    </w:r>
    <w:r w:rsidR="003933F8" w:rsidRPr="00BE2932">
      <w:rPr>
        <w:lang w:val="fr-CA"/>
      </w:rPr>
      <w:t>o</w:t>
    </w:r>
    <w:r w:rsidRPr="00BE2932">
      <w:rPr>
        <w:lang w:val="fr-CA"/>
      </w:rPr>
      <w:t>m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______________________________________</w:t>
    </w:r>
    <w:proofErr w:type="gramStart"/>
    <w:r w:rsidRPr="00BE2932">
      <w:rPr>
        <w:lang w:val="fr-CA"/>
      </w:rPr>
      <w:t>_  Date</w:t>
    </w:r>
    <w:proofErr w:type="gramEnd"/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</w:t>
    </w:r>
    <w:r w:rsidR="00AE3874" w:rsidRPr="00BE2932">
      <w:rPr>
        <w:noProof/>
        <w:lang w:val="fr-CA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5240"/>
    <w:multiLevelType w:val="hybridMultilevel"/>
    <w:tmpl w:val="2FA4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556006"/>
    <w:multiLevelType w:val="hybridMultilevel"/>
    <w:tmpl w:val="3E26C3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1BD"/>
    <w:multiLevelType w:val="hybridMultilevel"/>
    <w:tmpl w:val="75A6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50D5A"/>
    <w:multiLevelType w:val="hybridMultilevel"/>
    <w:tmpl w:val="ECEC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13FEE"/>
    <w:multiLevelType w:val="hybridMultilevel"/>
    <w:tmpl w:val="955432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245C9"/>
    <w:multiLevelType w:val="hybridMultilevel"/>
    <w:tmpl w:val="CAEA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0407"/>
    <w:multiLevelType w:val="hybridMultilevel"/>
    <w:tmpl w:val="7EC6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D438A"/>
    <w:multiLevelType w:val="hybridMultilevel"/>
    <w:tmpl w:val="BB3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31575"/>
    <w:multiLevelType w:val="hybridMultilevel"/>
    <w:tmpl w:val="99E0B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5"/>
  </w:num>
  <w:num w:numId="2" w16cid:durableId="722758373">
    <w:abstractNumId w:val="31"/>
  </w:num>
  <w:num w:numId="3" w16cid:durableId="40910887">
    <w:abstractNumId w:val="1"/>
  </w:num>
  <w:num w:numId="4" w16cid:durableId="179780189">
    <w:abstractNumId w:val="30"/>
  </w:num>
  <w:num w:numId="5" w16cid:durableId="1908690547">
    <w:abstractNumId w:val="0"/>
  </w:num>
  <w:num w:numId="6" w16cid:durableId="1452632235">
    <w:abstractNumId w:val="8"/>
  </w:num>
  <w:num w:numId="7" w16cid:durableId="661928083">
    <w:abstractNumId w:val="24"/>
  </w:num>
  <w:num w:numId="8" w16cid:durableId="450589845">
    <w:abstractNumId w:val="32"/>
  </w:num>
  <w:num w:numId="9" w16cid:durableId="359161158">
    <w:abstractNumId w:val="14"/>
  </w:num>
  <w:num w:numId="10" w16cid:durableId="1826776980">
    <w:abstractNumId w:val="17"/>
  </w:num>
  <w:num w:numId="11" w16cid:durableId="235939626">
    <w:abstractNumId w:val="18"/>
  </w:num>
  <w:num w:numId="12" w16cid:durableId="1998917846">
    <w:abstractNumId w:val="35"/>
  </w:num>
  <w:num w:numId="13" w16cid:durableId="1571113144">
    <w:abstractNumId w:val="25"/>
  </w:num>
  <w:num w:numId="14" w16cid:durableId="764766588">
    <w:abstractNumId w:val="10"/>
  </w:num>
  <w:num w:numId="15" w16cid:durableId="1754662361">
    <w:abstractNumId w:val="22"/>
  </w:num>
  <w:num w:numId="16" w16cid:durableId="1587766620">
    <w:abstractNumId w:val="12"/>
  </w:num>
  <w:num w:numId="17" w16cid:durableId="1389107747">
    <w:abstractNumId w:val="33"/>
  </w:num>
  <w:num w:numId="18" w16cid:durableId="1200243047">
    <w:abstractNumId w:val="3"/>
  </w:num>
  <w:num w:numId="19" w16cid:durableId="716901338">
    <w:abstractNumId w:val="21"/>
  </w:num>
  <w:num w:numId="20" w16cid:durableId="1053623099">
    <w:abstractNumId w:val="16"/>
  </w:num>
  <w:num w:numId="21" w16cid:durableId="1670055485">
    <w:abstractNumId w:val="13"/>
  </w:num>
  <w:num w:numId="22" w16cid:durableId="1910799598">
    <w:abstractNumId w:val="27"/>
  </w:num>
  <w:num w:numId="23" w16cid:durableId="873272357">
    <w:abstractNumId w:val="6"/>
  </w:num>
  <w:num w:numId="24" w16cid:durableId="1681545430">
    <w:abstractNumId w:val="29"/>
  </w:num>
  <w:num w:numId="25" w16cid:durableId="47263385">
    <w:abstractNumId w:val="2"/>
  </w:num>
  <w:num w:numId="26" w16cid:durableId="1348749926">
    <w:abstractNumId w:val="9"/>
  </w:num>
  <w:num w:numId="27" w16cid:durableId="731733674">
    <w:abstractNumId w:val="34"/>
  </w:num>
  <w:num w:numId="28" w16cid:durableId="1152407685">
    <w:abstractNumId w:val="11"/>
  </w:num>
  <w:num w:numId="29" w16cid:durableId="1400901317">
    <w:abstractNumId w:val="26"/>
  </w:num>
  <w:num w:numId="30" w16cid:durableId="1872911785">
    <w:abstractNumId w:val="23"/>
  </w:num>
  <w:num w:numId="31" w16cid:durableId="1106464477">
    <w:abstractNumId w:val="7"/>
  </w:num>
  <w:num w:numId="32" w16cid:durableId="372778170">
    <w:abstractNumId w:val="20"/>
  </w:num>
  <w:num w:numId="33" w16cid:durableId="1092818968">
    <w:abstractNumId w:val="4"/>
  </w:num>
  <w:num w:numId="34" w16cid:durableId="2059039766">
    <w:abstractNumId w:val="15"/>
  </w:num>
  <w:num w:numId="35" w16cid:durableId="1343892239">
    <w:abstractNumId w:val="19"/>
  </w:num>
  <w:num w:numId="36" w16cid:durableId="12211359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0036"/>
    <w:rsid w:val="000F1185"/>
    <w:rsid w:val="000F2774"/>
    <w:rsid w:val="0011417C"/>
    <w:rsid w:val="00134B3B"/>
    <w:rsid w:val="001439D2"/>
    <w:rsid w:val="001475F1"/>
    <w:rsid w:val="00155FB5"/>
    <w:rsid w:val="00182B82"/>
    <w:rsid w:val="001838DF"/>
    <w:rsid w:val="001979DE"/>
    <w:rsid w:val="001A44EC"/>
    <w:rsid w:val="001B0522"/>
    <w:rsid w:val="001B6C54"/>
    <w:rsid w:val="001B7313"/>
    <w:rsid w:val="001C6340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0490"/>
    <w:rsid w:val="002451E4"/>
    <w:rsid w:val="00250CAB"/>
    <w:rsid w:val="00254A3C"/>
    <w:rsid w:val="00272F91"/>
    <w:rsid w:val="00283C31"/>
    <w:rsid w:val="00285748"/>
    <w:rsid w:val="0029095F"/>
    <w:rsid w:val="002919CA"/>
    <w:rsid w:val="002A06ED"/>
    <w:rsid w:val="002A377F"/>
    <w:rsid w:val="002A46C8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33F8"/>
    <w:rsid w:val="00395A63"/>
    <w:rsid w:val="003963A6"/>
    <w:rsid w:val="00396502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2408"/>
    <w:rsid w:val="00455BC3"/>
    <w:rsid w:val="00471A32"/>
    <w:rsid w:val="004743F8"/>
    <w:rsid w:val="00484F6D"/>
    <w:rsid w:val="00485B9D"/>
    <w:rsid w:val="00497E42"/>
    <w:rsid w:val="004A7429"/>
    <w:rsid w:val="004B2C78"/>
    <w:rsid w:val="004C0CEB"/>
    <w:rsid w:val="004D18E0"/>
    <w:rsid w:val="004E61DD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725FF"/>
    <w:rsid w:val="00590278"/>
    <w:rsid w:val="005937F2"/>
    <w:rsid w:val="005A1D6E"/>
    <w:rsid w:val="005A57B3"/>
    <w:rsid w:val="005A67CE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63DF3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6F74E9"/>
    <w:rsid w:val="0070504A"/>
    <w:rsid w:val="0070782C"/>
    <w:rsid w:val="00734DC7"/>
    <w:rsid w:val="0073574C"/>
    <w:rsid w:val="007506D3"/>
    <w:rsid w:val="00765FD8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5A9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17FFC"/>
    <w:rsid w:val="00921348"/>
    <w:rsid w:val="0093417C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2997"/>
    <w:rsid w:val="009B4C05"/>
    <w:rsid w:val="009D10D0"/>
    <w:rsid w:val="009D30CC"/>
    <w:rsid w:val="009D5610"/>
    <w:rsid w:val="009E6BD6"/>
    <w:rsid w:val="009F7B54"/>
    <w:rsid w:val="00A23AA7"/>
    <w:rsid w:val="00A3176C"/>
    <w:rsid w:val="00A329C4"/>
    <w:rsid w:val="00A35F43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06AC5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064E"/>
    <w:rsid w:val="00BC45DB"/>
    <w:rsid w:val="00BD52C7"/>
    <w:rsid w:val="00BD58E4"/>
    <w:rsid w:val="00BE2932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06B61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6575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table" w:styleId="LightList-Accent2">
    <w:name w:val="Light List Accent 2"/>
    <w:basedOn w:val="TableNormal"/>
    <w:uiPriority w:val="61"/>
    <w:rsid w:val="00240490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2</TotalTime>
  <Pages>1</Pages>
  <Words>113</Words>
  <Characters>621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3</cp:revision>
  <cp:lastPrinted>2021-03-25T17:53:00Z</cp:lastPrinted>
  <dcterms:created xsi:type="dcterms:W3CDTF">2023-07-03T20:22:00Z</dcterms:created>
  <dcterms:modified xsi:type="dcterms:W3CDTF">2023-07-03T20:24:00Z</dcterms:modified>
  <cp:category/>
</cp:coreProperties>
</file>