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3AD85B55" w:rsidR="00203BD9" w:rsidRDefault="001A6E41" w:rsidP="00B80B58">
      <w:pPr>
        <w:pStyle w:val="Title"/>
        <w:rPr>
          <w:rFonts w:cs="Arial"/>
        </w:rPr>
      </w:pPr>
      <w:r w:rsidRPr="00AF4C59">
        <w:t>Inquiry Process</w:t>
      </w:r>
      <w:r>
        <w:t xml:space="preserve">: </w:t>
      </w:r>
      <w:r w:rsidR="001700A5">
        <w:t>Advertising</w:t>
      </w:r>
    </w:p>
    <w:p w14:paraId="67ECA23C" w14:textId="02416F4E" w:rsidR="00256933" w:rsidRPr="00256933" w:rsidRDefault="009F3D1F" w:rsidP="00256933">
      <w:pPr>
        <w:pStyle w:val="Heading2"/>
      </w:pPr>
      <w:r w:rsidRPr="00F55F40">
        <w:t>Your Task</w:t>
      </w:r>
    </w:p>
    <w:p w14:paraId="4FCECA05" w14:textId="77777777" w:rsidR="001700A5" w:rsidRDefault="001700A5" w:rsidP="001700A5">
      <w:pPr>
        <w:rPr>
          <w:rFonts w:cs="Arial"/>
        </w:rPr>
      </w:pPr>
      <w:r w:rsidRPr="00F55F40">
        <w:t>You</w:t>
      </w:r>
      <w:r w:rsidRPr="00AF4C59">
        <w:t xml:space="preserve"> are an Ad Executive at </w:t>
      </w:r>
      <w:r>
        <w:t xml:space="preserve">the </w:t>
      </w:r>
      <w:r w:rsidRPr="00882856">
        <w:rPr>
          <w:i/>
        </w:rPr>
        <w:t>Browns Advertising Agency</w:t>
      </w:r>
      <w:r>
        <w:t xml:space="preserve">.  You have been commissioned by a technology company to </w:t>
      </w:r>
      <w:r w:rsidRPr="003953FD">
        <w:rPr>
          <w:b/>
        </w:rPr>
        <w:t>design an ad</w:t>
      </w:r>
      <w:r>
        <w:rPr>
          <w:b/>
        </w:rPr>
        <w:t>vertisement</w:t>
      </w:r>
      <w:r w:rsidRPr="003953FD">
        <w:rPr>
          <w:b/>
        </w:rPr>
        <w:t xml:space="preserve"> </w:t>
      </w:r>
      <w:r w:rsidRPr="003953FD">
        <w:t>and</w:t>
      </w:r>
      <w:r w:rsidRPr="003953FD">
        <w:rPr>
          <w:b/>
        </w:rPr>
        <w:t xml:space="preserve"> a slogan</w:t>
      </w:r>
      <w:r>
        <w:t xml:space="preserve"> for their latest music player (mp3). Your ad will appear in one of the following mediums (select ONE):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00A5" w:rsidRPr="009F3D1F" w14:paraId="778EDA99" w14:textId="77777777" w:rsidTr="00A773C5">
        <w:trPr>
          <w:trHeight w:val="576"/>
          <w:jc w:val="center"/>
        </w:trPr>
        <w:tc>
          <w:tcPr>
            <w:tcW w:w="3116" w:type="dxa"/>
            <w:vAlign w:val="center"/>
          </w:tcPr>
          <w:p w14:paraId="4B290F23" w14:textId="77777777" w:rsidR="001700A5" w:rsidRPr="009F3D1F" w:rsidRDefault="001700A5" w:rsidP="00A773C5">
            <w:pPr>
              <w:jc w:val="center"/>
            </w:pPr>
            <w:r>
              <w:t>Magazine</w:t>
            </w:r>
          </w:p>
        </w:tc>
        <w:tc>
          <w:tcPr>
            <w:tcW w:w="3117" w:type="dxa"/>
            <w:vAlign w:val="center"/>
          </w:tcPr>
          <w:p w14:paraId="01368C15" w14:textId="77777777" w:rsidR="001700A5" w:rsidRPr="009F3D1F" w:rsidRDefault="001700A5" w:rsidP="00A773C5">
            <w:pPr>
              <w:jc w:val="center"/>
            </w:pPr>
            <w:r>
              <w:t>Newspaper</w:t>
            </w:r>
          </w:p>
        </w:tc>
        <w:tc>
          <w:tcPr>
            <w:tcW w:w="3117" w:type="dxa"/>
            <w:vAlign w:val="center"/>
          </w:tcPr>
          <w:p w14:paraId="24A8B75B" w14:textId="77777777" w:rsidR="001700A5" w:rsidRPr="009F3D1F" w:rsidRDefault="001700A5" w:rsidP="00A773C5">
            <w:pPr>
              <w:jc w:val="center"/>
            </w:pPr>
            <w:r>
              <w:t>Website</w:t>
            </w:r>
          </w:p>
        </w:tc>
      </w:tr>
      <w:tr w:rsidR="001700A5" w:rsidRPr="009F3D1F" w14:paraId="25002C60" w14:textId="77777777" w:rsidTr="00A773C5">
        <w:trPr>
          <w:trHeight w:val="576"/>
          <w:jc w:val="center"/>
        </w:trPr>
        <w:tc>
          <w:tcPr>
            <w:tcW w:w="3116" w:type="dxa"/>
            <w:vAlign w:val="center"/>
          </w:tcPr>
          <w:p w14:paraId="3E65224B" w14:textId="77777777" w:rsidR="001700A5" w:rsidRPr="009F3D1F" w:rsidRDefault="001700A5" w:rsidP="00A773C5">
            <w:pPr>
              <w:jc w:val="center"/>
            </w:pPr>
            <w:r>
              <w:t>Cereal box</w:t>
            </w:r>
          </w:p>
        </w:tc>
        <w:tc>
          <w:tcPr>
            <w:tcW w:w="3117" w:type="dxa"/>
            <w:vAlign w:val="center"/>
          </w:tcPr>
          <w:p w14:paraId="48E17F52" w14:textId="77777777" w:rsidR="001700A5" w:rsidRPr="009F3D1F" w:rsidRDefault="001700A5" w:rsidP="00A773C5">
            <w:pPr>
              <w:jc w:val="center"/>
            </w:pPr>
            <w:r>
              <w:t>Side of a bus</w:t>
            </w:r>
          </w:p>
        </w:tc>
        <w:tc>
          <w:tcPr>
            <w:tcW w:w="3117" w:type="dxa"/>
            <w:vAlign w:val="center"/>
          </w:tcPr>
          <w:p w14:paraId="0DDE5218" w14:textId="77777777" w:rsidR="001700A5" w:rsidRPr="009F3D1F" w:rsidRDefault="001700A5" w:rsidP="00A773C5">
            <w:pPr>
              <w:jc w:val="center"/>
            </w:pPr>
            <w:r>
              <w:t>Billboard</w:t>
            </w:r>
          </w:p>
        </w:tc>
      </w:tr>
    </w:tbl>
    <w:p w14:paraId="12B3278F" w14:textId="77777777" w:rsidR="001700A5" w:rsidRDefault="001700A5" w:rsidP="001700A5">
      <w:pPr>
        <w:rPr>
          <w:rFonts w:cs="Arial"/>
        </w:rPr>
      </w:pPr>
    </w:p>
    <w:p w14:paraId="7E0153C4" w14:textId="77777777" w:rsidR="001700A5" w:rsidRDefault="001700A5" w:rsidP="001700A5">
      <w:r>
        <w:t xml:space="preserve">With the help of another Ad Executive (a classmate) you will present your advertisement. You must sell your ideas to the client by </w:t>
      </w:r>
      <w:proofErr w:type="gramStart"/>
      <w:r>
        <w:t>explaining:</w:t>
      </w:r>
      <w:proofErr w:type="gramEnd"/>
      <w:r>
        <w:t xml:space="preserve"> why the selected medium is a good choice, the audience for the ad, the persuasive approach used, the design for the ad, and the slogan.</w:t>
      </w:r>
    </w:p>
    <w:p w14:paraId="61BE2285" w14:textId="528F85BF" w:rsidR="009F3D1F" w:rsidRDefault="009F3D1F" w:rsidP="009F3D1F"/>
    <w:p w14:paraId="536F37C4" w14:textId="77777777" w:rsidR="009F3D1F" w:rsidRDefault="009F3D1F" w:rsidP="009F3D1F"/>
    <w:p w14:paraId="65525575" w14:textId="215D940A" w:rsidR="009F3D1F" w:rsidRDefault="003731E9" w:rsidP="009F3D1F">
      <w:pPr>
        <w:pStyle w:val="Heading2"/>
      </w:pPr>
      <w:r>
        <w:t xml:space="preserve">Phase </w:t>
      </w:r>
      <w:r w:rsidR="009727BF">
        <w:t>2</w:t>
      </w:r>
    </w:p>
    <w:p w14:paraId="7C8B3F14" w14:textId="673B70A8" w:rsidR="000031DA" w:rsidRDefault="000031DA" w:rsidP="003731E9">
      <w:r>
        <w:t>T</w:t>
      </w:r>
      <w:r w:rsidR="003731E9">
        <w:t xml:space="preserve">o complete this Task, you will use the </w:t>
      </w:r>
      <w:r w:rsidR="003731E9" w:rsidRPr="00CF7101">
        <w:rPr>
          <w:i/>
        </w:rPr>
        <w:t>Inquiry Process</w:t>
      </w:r>
      <w:r w:rsidR="003731E9">
        <w:t xml:space="preserve">. </w:t>
      </w:r>
    </w:p>
    <w:p w14:paraId="22A56344" w14:textId="5DE58D51" w:rsidR="009F3D1F" w:rsidRDefault="003731E9" w:rsidP="003731E9">
      <w:r>
        <w:t xml:space="preserve">Phase </w:t>
      </w:r>
      <w:r w:rsidR="009727BF">
        <w:t>2</w:t>
      </w:r>
      <w:r>
        <w:t xml:space="preserve"> of the process is </w:t>
      </w:r>
      <w:r w:rsidR="005C75D8">
        <w:rPr>
          <w:b/>
          <w:u w:val="single"/>
        </w:rPr>
        <w:t>Search</w:t>
      </w:r>
      <w:r>
        <w:t>:</w:t>
      </w:r>
    </w:p>
    <w:p w14:paraId="0936D30A" w14:textId="77777777" w:rsidR="003731E9" w:rsidRDefault="003731E9" w:rsidP="003731E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4"/>
      </w:tblGrid>
      <w:tr w:rsidR="003731E9" w14:paraId="4C7F2D73" w14:textId="77777777" w:rsidTr="003731E9">
        <w:tc>
          <w:tcPr>
            <w:tcW w:w="5485" w:type="dxa"/>
          </w:tcPr>
          <w:p w14:paraId="04856B04" w14:textId="77777777" w:rsidR="009727BF" w:rsidRDefault="009727BF" w:rsidP="009727BF">
            <w:pPr>
              <w:pStyle w:val="ListParagraph"/>
              <w:numPr>
                <w:ilvl w:val="0"/>
                <w:numId w:val="30"/>
              </w:numPr>
            </w:pPr>
            <w:r>
              <w:t xml:space="preserve">Do some </w:t>
            </w:r>
            <w:r>
              <w:rPr>
                <w:b/>
              </w:rPr>
              <w:t>exploratory</w:t>
            </w:r>
            <w:r w:rsidRPr="00C9744B">
              <w:rPr>
                <w:b/>
              </w:rPr>
              <w:t xml:space="preserve"> searches</w:t>
            </w:r>
            <w:r>
              <w:t xml:space="preserve"> in search tools (OPAC, directories &amp; search engines) to learn which is the best one to use to help answer the Little Questions.</w:t>
            </w:r>
            <w:r>
              <w:br/>
            </w:r>
          </w:p>
          <w:p w14:paraId="0D673C31" w14:textId="51BEEB7A" w:rsidR="009727BF" w:rsidRDefault="009727BF" w:rsidP="009727BF">
            <w:pPr>
              <w:pStyle w:val="ListParagraph"/>
              <w:numPr>
                <w:ilvl w:val="0"/>
                <w:numId w:val="30"/>
              </w:numPr>
            </w:pPr>
            <w:r>
              <w:t xml:space="preserve">Conduct a search in the search tool that has been chosen to meet your information need and </w:t>
            </w:r>
            <w:r w:rsidRPr="00B06C1E">
              <w:rPr>
                <w:b/>
              </w:rPr>
              <w:t>mark</w:t>
            </w:r>
            <w:r>
              <w:t xml:space="preserve"> some possible sources.</w:t>
            </w:r>
            <w:r>
              <w:br/>
            </w:r>
          </w:p>
          <w:p w14:paraId="70B7C77C" w14:textId="4C7CDF12" w:rsidR="003731E9" w:rsidRDefault="009727BF" w:rsidP="009727BF">
            <w:pPr>
              <w:pStyle w:val="ListParagraph"/>
              <w:numPr>
                <w:ilvl w:val="0"/>
                <w:numId w:val="30"/>
              </w:numPr>
            </w:pPr>
            <w:r w:rsidRPr="00B06C1E">
              <w:rPr>
                <w:b/>
              </w:rPr>
              <w:t>Review</w:t>
            </w:r>
            <w:r>
              <w:t xml:space="preserve"> and </w:t>
            </w:r>
            <w:r w:rsidRPr="00B06C1E">
              <w:rPr>
                <w:b/>
              </w:rPr>
              <w:t xml:space="preserve">evaluate </w:t>
            </w:r>
            <w:r>
              <w:t>each possible source to make sure it is useful and appropriate by using CRACR.</w:t>
            </w:r>
          </w:p>
        </w:tc>
        <w:tc>
          <w:tcPr>
            <w:tcW w:w="3865" w:type="dxa"/>
            <w:vAlign w:val="center"/>
          </w:tcPr>
          <w:p w14:paraId="556CDDA0" w14:textId="7C41D133" w:rsidR="003731E9" w:rsidRDefault="009727BF" w:rsidP="003731E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403855F" wp14:editId="1B690C83">
                  <wp:extent cx="2468880" cy="2468880"/>
                  <wp:effectExtent l="0" t="0" r="0" b="0"/>
                  <wp:docPr id="85" name="Picture 8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68880" cy="2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F63D02" w14:textId="77777777" w:rsidR="009727BF" w:rsidRDefault="009727BF" w:rsidP="009F3D1F"/>
    <w:p w14:paraId="65526E0F" w14:textId="77777777" w:rsidR="001700A5" w:rsidRDefault="001700A5" w:rsidP="009F3D1F"/>
    <w:p w14:paraId="2D5440B6" w14:textId="77777777" w:rsidR="001700A5" w:rsidRDefault="001700A5" w:rsidP="009F3D1F"/>
    <w:p w14:paraId="7868E44D" w14:textId="77777777" w:rsidR="001700A5" w:rsidRPr="009F3D1F" w:rsidRDefault="001700A5" w:rsidP="009F3D1F"/>
    <w:sectPr w:rsidR="001700A5" w:rsidRPr="009F3D1F" w:rsidSect="00485B9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6511" w14:textId="77777777" w:rsidR="0053016D" w:rsidRDefault="0053016D" w:rsidP="006D205D">
      <w:r>
        <w:separator/>
      </w:r>
    </w:p>
  </w:endnote>
  <w:endnote w:type="continuationSeparator" w:id="0">
    <w:p w14:paraId="1486024E" w14:textId="77777777" w:rsidR="0053016D" w:rsidRDefault="0053016D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4892CC58" w14:textId="0DF0E234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1700A5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IS21-WS-AdvertisingPhase2-20230704.docx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77777777" w:rsidR="00FD43EA" w:rsidRDefault="00FD43EA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6D7145C5" wp14:editId="2D8E7760">
                <wp:extent cx="2806065" cy="266065"/>
                <wp:effectExtent l="0" t="0" r="635" b="635"/>
                <wp:docPr id="32" name="Picture 32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7777777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/teacher/en</w:t>
          </w:r>
        </w:p>
      </w:tc>
      <w:tc>
        <w:tcPr>
          <w:tcW w:w="2524" w:type="pct"/>
          <w:gridSpan w:val="3"/>
          <w:vAlign w:val="bottom"/>
        </w:tcPr>
        <w:p w14:paraId="44EEECE7" w14:textId="7C9B714E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1700A5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IS21-WS-AdvertisingPhase2-20230704.docx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056D" w14:textId="77777777" w:rsidR="0053016D" w:rsidRDefault="0053016D" w:rsidP="006D205D">
      <w:r>
        <w:separator/>
      </w:r>
    </w:p>
  </w:footnote>
  <w:footnote w:type="continuationSeparator" w:id="0">
    <w:p w14:paraId="04BF12B0" w14:textId="77777777" w:rsidR="0053016D" w:rsidRDefault="0053016D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436B3124" wp14:editId="02491716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67" name="Picture 167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94C0919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959241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7D8C511B" w:rsidR="00AE3874" w:rsidRPr="00096918" w:rsidRDefault="00811C5E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7D8C511B" w:rsidR="00AE3874" w:rsidRPr="00096918" w:rsidRDefault="00811C5E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29582AE" w:rsidR="0073574C" w:rsidRDefault="0073574C" w:rsidP="0073574C">
    <w:pPr>
      <w:pStyle w:val="Header"/>
    </w:pPr>
    <w:r w:rsidRPr="00870C35">
      <w:t xml:space="preserve"> </w:t>
    </w:r>
  </w:p>
  <w:p w14:paraId="4E99E43E" w14:textId="2065ACF5" w:rsidR="00AE3874" w:rsidRPr="0073574C" w:rsidRDefault="0073574C" w:rsidP="0073574C">
    <w:pPr>
      <w:pStyle w:val="Header"/>
    </w:pPr>
    <w:r w:rsidRPr="002D708B">
      <w:t>Name: ______________________________________</w:t>
    </w:r>
    <w:proofErr w:type="gramStart"/>
    <w:r w:rsidRPr="002D708B">
      <w:t>_  Date</w:t>
    </w:r>
    <w:proofErr w:type="gramEnd"/>
    <w:r w:rsidRPr="002D708B">
      <w:t>: _____</w:t>
    </w:r>
    <w:r>
      <w:t>_</w:t>
    </w:r>
    <w:r w:rsidRPr="002D708B">
      <w:t>________</w:t>
    </w:r>
    <w:r w:rsidR="008E1B78"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47328" behindDoc="0" locked="0" layoutInCell="1" allowOverlap="1" wp14:anchorId="5EF07585" wp14:editId="3284A112">
          <wp:simplePos x="0" y="0"/>
          <wp:positionH relativeFrom="column">
            <wp:posOffset>-602615</wp:posOffset>
          </wp:positionH>
          <wp:positionV relativeFrom="page">
            <wp:posOffset>18415</wp:posOffset>
          </wp:positionV>
          <wp:extent cx="886968" cy="429768"/>
          <wp:effectExtent l="0" t="0" r="2540" b="2540"/>
          <wp:wrapSquare wrapText="bothSides"/>
          <wp:docPr id="149" name="Picture 149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6968" cy="42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1403DE34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56006"/>
    <w:multiLevelType w:val="hybridMultilevel"/>
    <w:tmpl w:val="3E26C3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F245C9"/>
    <w:multiLevelType w:val="hybridMultilevel"/>
    <w:tmpl w:val="CAEA0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F0407"/>
    <w:multiLevelType w:val="hybridMultilevel"/>
    <w:tmpl w:val="7EC6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D438A"/>
    <w:multiLevelType w:val="hybridMultilevel"/>
    <w:tmpl w:val="7934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4"/>
  </w:num>
  <w:num w:numId="2" w16cid:durableId="722758373">
    <w:abstractNumId w:val="26"/>
  </w:num>
  <w:num w:numId="3" w16cid:durableId="40910887">
    <w:abstractNumId w:val="1"/>
  </w:num>
  <w:num w:numId="4" w16cid:durableId="179780189">
    <w:abstractNumId w:val="25"/>
  </w:num>
  <w:num w:numId="5" w16cid:durableId="1908690547">
    <w:abstractNumId w:val="0"/>
  </w:num>
  <w:num w:numId="6" w16cid:durableId="1452632235">
    <w:abstractNumId w:val="7"/>
  </w:num>
  <w:num w:numId="7" w16cid:durableId="661928083">
    <w:abstractNumId w:val="20"/>
  </w:num>
  <w:num w:numId="8" w16cid:durableId="450589845">
    <w:abstractNumId w:val="27"/>
  </w:num>
  <w:num w:numId="9" w16cid:durableId="359161158">
    <w:abstractNumId w:val="12"/>
  </w:num>
  <w:num w:numId="10" w16cid:durableId="1826776980">
    <w:abstractNumId w:val="14"/>
  </w:num>
  <w:num w:numId="11" w16cid:durableId="235939626">
    <w:abstractNumId w:val="15"/>
  </w:num>
  <w:num w:numId="12" w16cid:durableId="1998917846">
    <w:abstractNumId w:val="30"/>
  </w:num>
  <w:num w:numId="13" w16cid:durableId="1571113144">
    <w:abstractNumId w:val="21"/>
  </w:num>
  <w:num w:numId="14" w16cid:durableId="764766588">
    <w:abstractNumId w:val="9"/>
  </w:num>
  <w:num w:numId="15" w16cid:durableId="1754662361">
    <w:abstractNumId w:val="18"/>
  </w:num>
  <w:num w:numId="16" w16cid:durableId="1587766620">
    <w:abstractNumId w:val="10"/>
  </w:num>
  <w:num w:numId="17" w16cid:durableId="1389107747">
    <w:abstractNumId w:val="28"/>
  </w:num>
  <w:num w:numId="18" w16cid:durableId="1200243047">
    <w:abstractNumId w:val="3"/>
  </w:num>
  <w:num w:numId="19" w16cid:durableId="716901338">
    <w:abstractNumId w:val="17"/>
  </w:num>
  <w:num w:numId="20" w16cid:durableId="1053623099">
    <w:abstractNumId w:val="13"/>
  </w:num>
  <w:num w:numId="21" w16cid:durableId="1670055485">
    <w:abstractNumId w:val="11"/>
  </w:num>
  <w:num w:numId="22" w16cid:durableId="1910799598">
    <w:abstractNumId w:val="23"/>
  </w:num>
  <w:num w:numId="23" w16cid:durableId="873272357">
    <w:abstractNumId w:val="5"/>
  </w:num>
  <w:num w:numId="24" w16cid:durableId="1681545430">
    <w:abstractNumId w:val="24"/>
  </w:num>
  <w:num w:numId="25" w16cid:durableId="47263385">
    <w:abstractNumId w:val="2"/>
  </w:num>
  <w:num w:numId="26" w16cid:durableId="1348749926">
    <w:abstractNumId w:val="8"/>
  </w:num>
  <w:num w:numId="27" w16cid:durableId="731733674">
    <w:abstractNumId w:val="29"/>
  </w:num>
  <w:num w:numId="28" w16cid:durableId="498427583">
    <w:abstractNumId w:val="22"/>
  </w:num>
  <w:num w:numId="29" w16cid:durableId="58604209">
    <w:abstractNumId w:val="19"/>
  </w:num>
  <w:num w:numId="30" w16cid:durableId="480584528">
    <w:abstractNumId w:val="6"/>
  </w:num>
  <w:num w:numId="31" w16cid:durableId="5347388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031DA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C7802"/>
    <w:rsid w:val="000D3294"/>
    <w:rsid w:val="000D5D5A"/>
    <w:rsid w:val="000E307E"/>
    <w:rsid w:val="000E3538"/>
    <w:rsid w:val="000E6E43"/>
    <w:rsid w:val="000F1185"/>
    <w:rsid w:val="000F2774"/>
    <w:rsid w:val="0011417C"/>
    <w:rsid w:val="00134B3B"/>
    <w:rsid w:val="001439D2"/>
    <w:rsid w:val="001475F1"/>
    <w:rsid w:val="001700A5"/>
    <w:rsid w:val="00182B82"/>
    <w:rsid w:val="001838DF"/>
    <w:rsid w:val="001979DE"/>
    <w:rsid w:val="001A44EC"/>
    <w:rsid w:val="001A6E41"/>
    <w:rsid w:val="001B0522"/>
    <w:rsid w:val="001B7313"/>
    <w:rsid w:val="001C6340"/>
    <w:rsid w:val="001D5982"/>
    <w:rsid w:val="001D6585"/>
    <w:rsid w:val="001E2913"/>
    <w:rsid w:val="001F2C94"/>
    <w:rsid w:val="00201262"/>
    <w:rsid w:val="00203BD9"/>
    <w:rsid w:val="00211E6D"/>
    <w:rsid w:val="002159A0"/>
    <w:rsid w:val="002228BD"/>
    <w:rsid w:val="00225709"/>
    <w:rsid w:val="00233145"/>
    <w:rsid w:val="002332BD"/>
    <w:rsid w:val="002451E4"/>
    <w:rsid w:val="00250CAB"/>
    <w:rsid w:val="00256933"/>
    <w:rsid w:val="00272F91"/>
    <w:rsid w:val="00283C31"/>
    <w:rsid w:val="00285748"/>
    <w:rsid w:val="0029095F"/>
    <w:rsid w:val="002919CA"/>
    <w:rsid w:val="002A377F"/>
    <w:rsid w:val="002C67F3"/>
    <w:rsid w:val="002D7666"/>
    <w:rsid w:val="002E4276"/>
    <w:rsid w:val="002F4687"/>
    <w:rsid w:val="003043F9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31E9"/>
    <w:rsid w:val="00376E12"/>
    <w:rsid w:val="003963A6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C0CEB"/>
    <w:rsid w:val="004C18A0"/>
    <w:rsid w:val="004D18E0"/>
    <w:rsid w:val="004E7686"/>
    <w:rsid w:val="004F0E2E"/>
    <w:rsid w:val="004F6339"/>
    <w:rsid w:val="0050063C"/>
    <w:rsid w:val="00515ACE"/>
    <w:rsid w:val="00522F01"/>
    <w:rsid w:val="0053016D"/>
    <w:rsid w:val="0053313C"/>
    <w:rsid w:val="005565B3"/>
    <w:rsid w:val="00557550"/>
    <w:rsid w:val="00560967"/>
    <w:rsid w:val="00590278"/>
    <w:rsid w:val="005937F2"/>
    <w:rsid w:val="005A1D6E"/>
    <w:rsid w:val="005A57B3"/>
    <w:rsid w:val="005B0046"/>
    <w:rsid w:val="005B0CFA"/>
    <w:rsid w:val="005C75D8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322A7"/>
    <w:rsid w:val="00734DC7"/>
    <w:rsid w:val="0073574C"/>
    <w:rsid w:val="007506D3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A8C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21348"/>
    <w:rsid w:val="009425A7"/>
    <w:rsid w:val="00943CD8"/>
    <w:rsid w:val="00954458"/>
    <w:rsid w:val="00955392"/>
    <w:rsid w:val="009727BF"/>
    <w:rsid w:val="0098004E"/>
    <w:rsid w:val="00980D80"/>
    <w:rsid w:val="00991E3C"/>
    <w:rsid w:val="009A17A0"/>
    <w:rsid w:val="009B4C05"/>
    <w:rsid w:val="009D10D0"/>
    <w:rsid w:val="009D5610"/>
    <w:rsid w:val="009E6BD6"/>
    <w:rsid w:val="009F3D1F"/>
    <w:rsid w:val="009F7B54"/>
    <w:rsid w:val="00A23AA7"/>
    <w:rsid w:val="00A261AA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92ABC"/>
    <w:rsid w:val="00BA77BE"/>
    <w:rsid w:val="00BB2C6F"/>
    <w:rsid w:val="00BC45DB"/>
    <w:rsid w:val="00BD52C7"/>
    <w:rsid w:val="00BD58E4"/>
    <w:rsid w:val="00BE261B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D32B8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9D"/>
    <w:rsid w:val="00F574BA"/>
    <w:rsid w:val="00F61BB4"/>
    <w:rsid w:val="00F630EC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  <w:style w:type="table" w:styleId="LightList-Accent2">
    <w:name w:val="Light List Accent 2"/>
    <w:basedOn w:val="TableNormal"/>
    <w:uiPriority w:val="61"/>
    <w:rsid w:val="009727BF"/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36C" w:themeColor="accent2"/>
        <w:left w:val="single" w:sz="8" w:space="0" w:color="FFC36C" w:themeColor="accent2"/>
        <w:bottom w:val="single" w:sz="8" w:space="0" w:color="FFC36C" w:themeColor="accent2"/>
        <w:right w:val="single" w:sz="8" w:space="0" w:color="FFC36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band1Horz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1</TotalTime>
  <Pages>1</Pages>
  <Words>194</Words>
  <Characters>921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2</vt:lpstr>
    </vt:vector>
  </TitlesOfParts>
  <Manager/>
  <Company/>
  <LinksUpToDate>false</LinksUpToDate>
  <CharactersWithSpaces>1103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2</dc:title>
  <dc:subject/>
  <dc:creator>CSLP</dc:creator>
  <cp:keywords/>
  <dc:description/>
  <cp:lastModifiedBy>Jennifer Head</cp:lastModifiedBy>
  <cp:revision>3</cp:revision>
  <cp:lastPrinted>2021-03-25T17:53:00Z</cp:lastPrinted>
  <dcterms:created xsi:type="dcterms:W3CDTF">2023-07-04T16:11:00Z</dcterms:created>
  <dcterms:modified xsi:type="dcterms:W3CDTF">2023-07-04T16:12:00Z</dcterms:modified>
  <cp:category/>
</cp:coreProperties>
</file>